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67B2D" w14:textId="77777777" w:rsidR="00623D56" w:rsidRPr="00623D56" w:rsidRDefault="00623D56" w:rsidP="00623D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03604583"/>
      <w:r w:rsidRPr="00623D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7F502DC8" w14:textId="77777777" w:rsidR="00623D56" w:rsidRPr="00623D56" w:rsidRDefault="00623D56" w:rsidP="00623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светотехнической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</w:p>
    <w:bookmarkEnd w:id="0"/>
    <w:p w14:paraId="41F959F3" w14:textId="77777777" w:rsidR="00623D56" w:rsidRPr="00623D56" w:rsidRDefault="00623D56" w:rsidP="00623D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FCA8B4" w14:textId="77777777" w:rsidR="00623D56" w:rsidRPr="00623D56" w:rsidRDefault="00623D56" w:rsidP="00623D56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18E0CAAC" w14:textId="77777777" w:rsidR="00623D56" w:rsidRPr="00623D56" w:rsidRDefault="00623D56" w:rsidP="00623D56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BF4B1" w14:textId="77777777" w:rsidR="00623D56" w:rsidRPr="00623D56" w:rsidRDefault="00623D56" w:rsidP="00623D56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и объем закупаемых товаров </w:t>
      </w:r>
    </w:p>
    <w:p w14:paraId="6576D35C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103863962"/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Приложением №2 количество (объем) Товара, указанный в ТЗ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bookmarkEnd w:id="1"/>
    <w:p w14:paraId="1A975EF2" w14:textId="77777777" w:rsidR="00623D56" w:rsidRPr="00623D56" w:rsidRDefault="00623D56" w:rsidP="00623D56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поставки товаров</w:t>
      </w:r>
    </w:p>
    <w:p w14:paraId="3C223152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поставки – с даты подписания договора. </w:t>
      </w:r>
    </w:p>
    <w:p w14:paraId="06CAF49A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поставки –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3167B4F" w14:textId="77777777" w:rsid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в течение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четырнадцати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даты получения письменной заявки Покупателя. </w:t>
      </w:r>
    </w:p>
    <w:p w14:paraId="0085447E" w14:textId="77777777" w:rsidR="00623D56" w:rsidRPr="00623D56" w:rsidRDefault="00623D56" w:rsidP="00623D56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Возможность поставки эквивалента</w:t>
      </w:r>
    </w:p>
    <w:p w14:paraId="13A1517F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эквивалентов допускается при соблюдении п. 2.2. настоящего Технического задания. </w:t>
      </w:r>
    </w:p>
    <w:p w14:paraId="2EC01FB3" w14:textId="3B095100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</w:t>
      </w:r>
      <w:r w:rsid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2B5" w:rsidRP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</w:t>
      </w:r>
      <w:r w:rsid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F52B5" w:rsidRP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 w:rsid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="001F52B5" w:rsidRPr="001F52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14:paraId="1B8CDB9A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15C4F" w14:textId="77777777" w:rsidR="00623D56" w:rsidRPr="00623D56" w:rsidRDefault="00623D56" w:rsidP="00623D56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ТОВАРУ</w:t>
      </w:r>
    </w:p>
    <w:p w14:paraId="4BCEE4C1" w14:textId="77777777" w:rsidR="00623D56" w:rsidRPr="00623D56" w:rsidRDefault="00623D56" w:rsidP="00623D5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2A9C16" w14:textId="77777777" w:rsidR="00623D56" w:rsidRPr="00623D56" w:rsidRDefault="00623D56" w:rsidP="00623D56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применения, использования товара</w:t>
      </w:r>
    </w:p>
    <w:p w14:paraId="0CB2E398" w14:textId="77777777" w:rsidR="00623D56" w:rsidRPr="00623D56" w:rsidRDefault="00623D56" w:rsidP="00623D5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Перепродажа в Территориальных отделениях и Клиентских офисах Общества.</w:t>
      </w:r>
    </w:p>
    <w:p w14:paraId="45D1EB67" w14:textId="77777777" w:rsidR="00623D56" w:rsidRPr="00623D56" w:rsidRDefault="00623D56" w:rsidP="00623D56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товару</w:t>
      </w:r>
    </w:p>
    <w:p w14:paraId="21409634" w14:textId="77777777" w:rsidR="00623D56" w:rsidRPr="00623D56" w:rsidRDefault="00623D56" w:rsidP="00623D56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характеристики поставляемого товара должны соответствовать параметрам, указанным в Приложении №2 к ТЗ.</w:t>
      </w:r>
    </w:p>
    <w:p w14:paraId="45CEFCD1" w14:textId="77777777" w:rsidR="00623D56" w:rsidRPr="00623D56" w:rsidRDefault="00623D56" w:rsidP="00623D56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Товары должны быть новыми, ранее не использованными, с не истекшим сроком гарантийного хранения, заявленного производителем Товара и не должен иметь повторной поверки, по качеству, ассортименту, маркировке и упаковке должны соответствовать требованиям стандартов.</w:t>
      </w:r>
    </w:p>
    <w:p w14:paraId="30C5B30C" w14:textId="77777777" w:rsidR="00623D56" w:rsidRPr="00623D56" w:rsidRDefault="00623D56" w:rsidP="00623D56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 не должен являться собственностью третьих лиц.</w:t>
      </w:r>
    </w:p>
    <w:p w14:paraId="2B729406" w14:textId="77777777" w:rsidR="00623D56" w:rsidRPr="00623D56" w:rsidRDefault="00623D56" w:rsidP="00623D56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Поставляемый Товар должен укомплектовываться в соответствии с технической документацией.</w:t>
      </w:r>
    </w:p>
    <w:p w14:paraId="65A57AA7" w14:textId="77777777" w:rsidR="00623D56" w:rsidRPr="00623D56" w:rsidRDefault="00623D56" w:rsidP="00623D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185F35A8" w14:textId="77777777" w:rsidR="00623D56" w:rsidRPr="00623D56" w:rsidRDefault="00623D56" w:rsidP="00623D56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применяемым в производстве материалам и оборудованию </w:t>
      </w:r>
    </w:p>
    <w:p w14:paraId="179A3178" w14:textId="77777777" w:rsidR="00623D56" w:rsidRPr="00623D56" w:rsidRDefault="00623D56" w:rsidP="00623D5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11688E5B" w14:textId="77777777" w:rsidR="00623D56" w:rsidRPr="00623D56" w:rsidRDefault="00623D56" w:rsidP="00623D56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соответствии товаров обязательным требованиям законодательства о техническом регулировании</w:t>
      </w:r>
    </w:p>
    <w:p w14:paraId="7329F0A7" w14:textId="77777777" w:rsidR="00623D56" w:rsidRPr="00623D56" w:rsidRDefault="00623D56" w:rsidP="00623D5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Поставщики в момент поставки товара должны представить сертификаты соответствия поставляемого товара требованиям государственным стандартам </w:t>
      </w:r>
      <w:r w:rsidR="001957D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светотехнической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продукции.</w:t>
      </w:r>
    </w:p>
    <w:p w14:paraId="2B022E54" w14:textId="77777777" w:rsidR="00623D56" w:rsidRPr="00623D56" w:rsidRDefault="00623D56" w:rsidP="00623D56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о добровольной сертификации товаров</w:t>
      </w:r>
    </w:p>
    <w:p w14:paraId="0DB82981" w14:textId="77777777" w:rsidR="00623D56" w:rsidRPr="00623D56" w:rsidRDefault="00623D56" w:rsidP="00623D5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устанавливаются.</w:t>
      </w:r>
    </w:p>
    <w:p w14:paraId="6D1CFD4C" w14:textId="77777777" w:rsidR="00623D56" w:rsidRPr="00623D56" w:rsidRDefault="00623D56" w:rsidP="00623D56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гарантийному сроку и (или) объёму предоставления гарантий качества на поставляемый товар</w:t>
      </w:r>
    </w:p>
    <w:p w14:paraId="0C2E38BC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2" w:name="_Hlk106716200"/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оборудование, и составлять </w:t>
      </w:r>
      <w:bookmarkStart w:id="3" w:name="_GoBack"/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 менее </w:t>
      </w:r>
      <w:r w:rsidR="001957D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36</w:t>
      </w:r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месяцев</w:t>
      </w:r>
      <w:bookmarkEnd w:id="3"/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 момента получения товара по накладной. В техническом предложении </w:t>
      </w:r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участник обязан в явном виде указать срок гарантии в месяцах и момент, с которого она действует.</w:t>
      </w:r>
    </w:p>
    <w:p w14:paraId="31506FDA" w14:textId="77777777" w:rsidR="00A04AE6" w:rsidRDefault="00623D56" w:rsidP="00A04AE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случае если гарантийный срок завода-изготовителя составляет менее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36</w:t>
      </w:r>
      <w:r w:rsidRPr="00623D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</w:t>
      </w:r>
      <w:bookmarkEnd w:id="2"/>
    </w:p>
    <w:p w14:paraId="0260715D" w14:textId="0436470D" w:rsidR="00623D56" w:rsidRPr="00623D56" w:rsidRDefault="00623D56" w:rsidP="00A04AE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расходам на эксплуатацию и техническое обслуживание поставленных товаров</w:t>
      </w:r>
    </w:p>
    <w:p w14:paraId="48E9AF36" w14:textId="77777777" w:rsidR="00623D56" w:rsidRPr="00623D56" w:rsidRDefault="00623D56" w:rsidP="00623D5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</w:p>
    <w:p w14:paraId="47F38DD3" w14:textId="77777777" w:rsidR="00623D56" w:rsidRPr="00623D56" w:rsidRDefault="00623D56" w:rsidP="00623D56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осуществлению сопутствующих работ при поставке товаров</w:t>
      </w:r>
    </w:p>
    <w:p w14:paraId="6594B503" w14:textId="77777777" w:rsidR="00623D56" w:rsidRPr="00623D56" w:rsidRDefault="00623D56" w:rsidP="00623D5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устанавливаются</w:t>
      </w:r>
    </w:p>
    <w:p w14:paraId="14F11A5F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8D5FAB" w14:textId="77777777" w:rsidR="00623D56" w:rsidRPr="00623D56" w:rsidRDefault="00623D56" w:rsidP="00623D56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14:paraId="4A9BDC97" w14:textId="77777777" w:rsidR="00623D56" w:rsidRPr="00623D56" w:rsidRDefault="00623D56" w:rsidP="00623D56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6A72E8" w14:textId="77777777" w:rsidR="00623D56" w:rsidRPr="00623D56" w:rsidRDefault="00623D56" w:rsidP="00623D56">
      <w:pPr>
        <w:widowControl w:val="0"/>
        <w:numPr>
          <w:ilvl w:val="3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14:paraId="06C722B9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3.1.1. Поставки продукции осуществляются партиями по заявкам Покупателя.</w:t>
      </w:r>
    </w:p>
    <w:p w14:paraId="208BD106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3.1.2. Объемы закупаемой продукции не являются окончательными и могут быть скорректированы в течение срока действия договора.</w:t>
      </w:r>
    </w:p>
    <w:p w14:paraId="2EDEA767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3.1.3. Поставка продукции, указанной в заявке, в полном объёме должна быть осуществлена в течение 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четырнадцати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>) календарных дней с даты получения Поставщиком письменной заявки Покупателя.</w:t>
      </w:r>
    </w:p>
    <w:p w14:paraId="2EC8D430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3.1.4. Погрузка товара, его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доставка до склада Покупателя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и разгрузка на складе Покупателя должна осуществляться силами Поставщика.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Затраты на погрузочно-разгрузочные работы и доставку товара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участник закупки должен включить в цену своего предложения (в цену товара).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698110FF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3.1.5. Поставка закупаемых товаров осуществляется по адресу: склад Покупателя, расположенный по адресу: 410005, Саратовская область, г. Саратов, ул. им. Рахова В.Г., влд.181.</w:t>
      </w:r>
    </w:p>
    <w:p w14:paraId="1776057E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25BD7A1B" w14:textId="77777777" w:rsidR="00623D56" w:rsidRPr="00623D56" w:rsidRDefault="00623D56" w:rsidP="00623D56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ab/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Требования к таре и упаковке приобретаемых товаров:</w:t>
      </w:r>
    </w:p>
    <w:p w14:paraId="710234A6" w14:textId="77777777" w:rsidR="00623D56" w:rsidRPr="00623D56" w:rsidRDefault="00623D56" w:rsidP="00623D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7CAAB225" w14:textId="77777777" w:rsidR="00623D56" w:rsidRPr="00623D56" w:rsidRDefault="00623D56" w:rsidP="00623D56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приемке товаров</w:t>
      </w:r>
    </w:p>
    <w:p w14:paraId="3B8140BC" w14:textId="77777777" w:rsidR="00623D56" w:rsidRPr="00623D56" w:rsidRDefault="00623D56" w:rsidP="00623D56">
      <w:p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Покупатель принимает Товар по Товарной накладной унифицированной формы ТОРГ-12</w:t>
      </w:r>
      <w:r w:rsidR="00F509EF" w:rsidRPr="00F509EF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r w:rsidR="00F509EF" w:rsidRPr="00F509EF">
        <w:rPr>
          <w:rFonts w:ascii="Times New Roman" w:eastAsia="Times New Roman" w:hAnsi="Times New Roman" w:cs="Times New Roman"/>
          <w:color w:val="000000"/>
          <w:sz w:val="24"/>
          <w:szCs w:val="24"/>
        </w:rPr>
        <w:t>или универсальный передаточный документ (УПД)</w:t>
      </w: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 основании выставленного счета-фактуры.</w:t>
      </w:r>
    </w:p>
    <w:p w14:paraId="689D398C" w14:textId="77777777" w:rsidR="00623D56" w:rsidRPr="00623D56" w:rsidRDefault="00623D56" w:rsidP="00623D56">
      <w:p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Внутритарная</w:t>
      </w:r>
      <w:proofErr w:type="spellEnd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приемка Товара будет производиться на Складе Покупателя с участием представителей Покупателя и Поставщика со вскрытием ящиков (упаковки) Товара. В случае невозможности прибытия Поставщика на </w:t>
      </w:r>
      <w:proofErr w:type="spellStart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внутритарную</w:t>
      </w:r>
      <w:proofErr w:type="spellEnd"/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приемку Товара Покупатель в одностороннем порядке проведет приемку Товара, составит акт проверки и направит его почтовым сообщением в адрес Поставщика.</w:t>
      </w:r>
    </w:p>
    <w:p w14:paraId="72B5941C" w14:textId="77777777" w:rsidR="00623D56" w:rsidRPr="00623D56" w:rsidRDefault="00623D56" w:rsidP="00623D56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передаваемой Покупателю документации по оценке соответствия требованиям безопасности и качественным показателям товаров</w:t>
      </w:r>
    </w:p>
    <w:p w14:paraId="3AFFF7B9" w14:textId="77777777" w:rsidR="00623D56" w:rsidRPr="00623D56" w:rsidRDefault="00623D56" w:rsidP="00623D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1957D1">
        <w:rPr>
          <w:rFonts w:ascii="Times New Roman" w:eastAsia="Times New Roman" w:hAnsi="Times New Roman" w:cs="Times New Roman"/>
          <w:bCs/>
          <w:sz w:val="24"/>
          <w:szCs w:val="24"/>
        </w:rPr>
        <w:t>светотехнической</w:t>
      </w:r>
      <w:r w:rsidRPr="00623D56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продукции.</w:t>
      </w:r>
    </w:p>
    <w:p w14:paraId="08CF504C" w14:textId="77777777" w:rsidR="00623D56" w:rsidRPr="00623D56" w:rsidRDefault="00623D56" w:rsidP="00623D56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Прочие требования к поставке товаров</w:t>
      </w:r>
    </w:p>
    <w:p w14:paraId="14483028" w14:textId="77777777" w:rsidR="00623D56" w:rsidRPr="00623D56" w:rsidRDefault="00623D56" w:rsidP="00623D5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5-го числа месяца, следующего за месяцем окончания поставки Товара. </w:t>
      </w:r>
    </w:p>
    <w:p w14:paraId="306C1904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0887EB" w14:textId="77777777" w:rsidR="00623D56" w:rsidRPr="00623D56" w:rsidRDefault="00623D56" w:rsidP="00623D5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68531790" w14:textId="77777777" w:rsidR="00623D56" w:rsidRPr="00623D56" w:rsidRDefault="00623D56" w:rsidP="00623D56">
      <w:pPr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BBDD4E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0025EC0E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Оферта подается участником на плановую стоимость (начальная (максимальная) цена), установленную в извещении.</w:t>
      </w:r>
    </w:p>
    <w:p w14:paraId="49DD8C15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будет заключаться на полную плановую стоимость.</w:t>
      </w:r>
    </w:p>
    <w:p w14:paraId="5353E7E8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4.3. </w:t>
      </w:r>
    </w:p>
    <w:p w14:paraId="54F4952F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подают оферту на начальную (предельную) стоимость закупки, а именно на НМЦ указанную в извещении.</w:t>
      </w:r>
    </w:p>
    <w:p w14:paraId="460C071D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по итогам проведения открытого запроса предложений намерен заключить договор поставки, стоимость которого равна НМЦ указанной в извещении, при этом фактически объём поставленных товаров с учётом цен, указанных в коммерческом предложении Поставщика, может изменяться.</w:t>
      </w:r>
    </w:p>
    <w:p w14:paraId="5679B19C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оставляет за собой право, не превышая общей стоимости договора поставки, изменять в зависимости от необходимости объёмы поставки Товара в сторону уменьшения или увеличения по каждой позиции.</w:t>
      </w:r>
    </w:p>
    <w:p w14:paraId="159F91DB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(предложения участника) указанная в спецификации, коммерческая часть </w:t>
      </w:r>
      <w:r w:rsidRPr="00623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указывается участником на ЭТП как предложение о цене за группу товаров.</w:t>
      </w:r>
    </w:p>
    <w:p w14:paraId="25AB2C6B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</w:p>
    <w:p w14:paraId="32D3BEA4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поставляемого Товара определяется на основании указанных участником единичных расценок, которые фиксируются в договоре.</w:t>
      </w:r>
    </w:p>
    <w:p w14:paraId="00457525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оплаты – в соответствии с проектом Договора.</w:t>
      </w:r>
    </w:p>
    <w:p w14:paraId="03ABBE93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формирует свое коммерческое предложение по форме Приложения № 1 (Коммерческая часть), заполнив правую часть.</w:t>
      </w:r>
    </w:p>
    <w:p w14:paraId="6EBAAE5F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C057BB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Расчеты по Договору осуществляются в следующем порядке:</w:t>
      </w:r>
    </w:p>
    <w:p w14:paraId="0FF24CC5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Договору производится в форме безналичного расчета путем перечисления денежных средств на расчетный счет Поставщика, указанный в Договоре, в срок не более 7 (семи) рабочих дней с даты подписания Покупателем Товарной накладной унифицированной формы ТОРГ-12</w:t>
      </w:r>
      <w:r w:rsidR="00F50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9EF" w:rsidRPr="00F509E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универсальный передаточный документ (УПД)</w:t>
      </w: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выставленных оригиналов счета-фактуры и документов, подтверждающих факт передачи Товара.</w:t>
      </w:r>
    </w:p>
    <w:p w14:paraId="5D77DF02" w14:textId="77777777" w:rsidR="00623D56" w:rsidRPr="00623D56" w:rsidRDefault="00623D56" w:rsidP="00623D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разделу 4 настоящего Технического задания отражена в проекте Договора.</w:t>
      </w:r>
    </w:p>
    <w:p w14:paraId="5AB32777" w14:textId="77777777" w:rsidR="00623D56" w:rsidRPr="00623D56" w:rsidRDefault="00623D56" w:rsidP="00623D56">
      <w:pPr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FDF4F8" w14:textId="77777777" w:rsidR="00623D56" w:rsidRPr="00623D56" w:rsidRDefault="00623D56" w:rsidP="00623D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УЧАСТНИКАМ ЗАКУПКИ</w:t>
      </w:r>
    </w:p>
    <w:p w14:paraId="1AABA7C9" w14:textId="77777777" w:rsidR="00623D56" w:rsidRPr="00623D56" w:rsidRDefault="00623D56" w:rsidP="00623D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508DC1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5.1.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о наличии аккредитации в Группе «Интер РАО»</w:t>
      </w:r>
    </w:p>
    <w:p w14:paraId="1B5B06BF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94799262"/>
      <w:r w:rsidRPr="00623D56">
        <w:rPr>
          <w:rFonts w:ascii="Times New Roman" w:eastAsia="Times New Roman" w:hAnsi="Times New Roman" w:cs="Times New Roman"/>
          <w:sz w:val="24"/>
          <w:szCs w:val="24"/>
        </w:rPr>
        <w:t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представляет копию действующего Свидетельства об аккредитации в Группе «Интер РАО».</w:t>
      </w:r>
      <w:bookmarkEnd w:id="4"/>
    </w:p>
    <w:p w14:paraId="0E1E9ADE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 xml:space="preserve">5.2. 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о наличии сертифицированных систем менеджмента.</w:t>
      </w:r>
    </w:p>
    <w:p w14:paraId="4727E315" w14:textId="75DFC586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Участник закупки в составе своего предложения предоставляет копии действующих сертификатов, подтверждающих наличие у него </w:t>
      </w:r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систем контроля качества соблюдения технологических процессов (входной контроль, система контроля при выполнении производственных процессов, выходной контроль, сертифицированная система системы менеджмента качества действующей в соответствии с законодательными и нормативными актами РФ (ИСО 9001), системы менеджмента промышленной безопасности и охраны труда (</w:t>
      </w:r>
      <w:proofErr w:type="spellStart"/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СМПБиОТ</w:t>
      </w:r>
      <w:proofErr w:type="spellEnd"/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 xml:space="preserve">) (ОНSAS 18001/ISO 45001), системы экологического менеджмента (ISO </w:t>
      </w:r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14001), системы энергетического менеджмента (ISO 50001/ГОСТ Р ИСО 50001).</w:t>
      </w:r>
    </w:p>
    <w:p w14:paraId="603F6B74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5.3.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к опыту поставки товаров</w:t>
      </w:r>
    </w:p>
    <w:p w14:paraId="7C0A1E46" w14:textId="77777777" w:rsidR="00623D56" w:rsidRPr="00623D56" w:rsidRDefault="00623D56" w:rsidP="00623D5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Участник закупки подтверждает наличие у него опыта поставки товаров в количестве не менее 3 (трёх) исполненных договоров за последние 5 (пять) лет, предшествующих дате подачи заявки на участие в данной закупке.</w:t>
      </w:r>
    </w:p>
    <w:p w14:paraId="2B385B2B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5.4.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Требования по подтверждению отношений с производителем товара</w:t>
      </w:r>
      <w:r w:rsidRPr="00623D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2C0E3E4A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sz w:val="24"/>
          <w:szCs w:val="24"/>
        </w:rPr>
        <w:t>Участник закупки в своем предложении указывает наименование производителя предлагаемой к поставке продукции</w:t>
      </w:r>
      <w:r w:rsidRPr="00623D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страну происхождения товара</w:t>
      </w:r>
      <w:r w:rsidRPr="00623D5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978632B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>5.5.</w:t>
      </w:r>
      <w:r w:rsidRPr="00623D56">
        <w:rPr>
          <w:rFonts w:ascii="Times New Roman" w:eastAsia="Times New Roman" w:hAnsi="Times New Roman" w:cs="Times New Roman"/>
          <w:b/>
          <w:sz w:val="24"/>
          <w:szCs w:val="24"/>
        </w:rPr>
        <w:tab/>
        <w:t>Прочие требования к участникам закупки</w:t>
      </w:r>
    </w:p>
    <w:p w14:paraId="5A812AA2" w14:textId="2ADDBF1D" w:rsidR="00623D56" w:rsidRPr="00623D56" w:rsidRDefault="00623D56" w:rsidP="00623D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bCs/>
          <w:sz w:val="24"/>
          <w:szCs w:val="24"/>
        </w:rPr>
        <w:t>В техническом предложении</w:t>
      </w:r>
      <w:r w:rsidRPr="00623D56">
        <w:rPr>
          <w:rFonts w:ascii="Times New Roman" w:eastAsia="Times New Roman" w:hAnsi="Times New Roman" w:cs="Times New Roman"/>
          <w:sz w:val="24"/>
          <w:szCs w:val="24"/>
        </w:rPr>
        <w:t xml:space="preserve">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14:paraId="284D63AB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F5504B" w14:textId="77777777" w:rsidR="00623D56" w:rsidRPr="00623D56" w:rsidRDefault="00623D56" w:rsidP="00623D5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</w:p>
    <w:p w14:paraId="4D16176D" w14:textId="77777777" w:rsidR="00623D56" w:rsidRPr="00623D56" w:rsidRDefault="00623D56" w:rsidP="00623D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8D83B1" w14:textId="77777777" w:rsidR="00623D56" w:rsidRPr="00623D56" w:rsidRDefault="00623D56" w:rsidP="00623D5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6.1. Приложение №1 - Спецификация (Коммерческая часть)</w:t>
      </w:r>
    </w:p>
    <w:p w14:paraId="47020800" w14:textId="77777777" w:rsidR="00623D56" w:rsidRPr="00623D56" w:rsidRDefault="00623D56" w:rsidP="00623D5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23D56">
        <w:rPr>
          <w:rFonts w:ascii="Times New Roman" w:eastAsia="Times New Roman" w:hAnsi="Times New Roman" w:cs="Times New Roman"/>
          <w:iCs/>
          <w:sz w:val="24"/>
          <w:szCs w:val="24"/>
        </w:rPr>
        <w:t>6.2. Приложение №2 - Спецификация (Техническая часть)</w:t>
      </w:r>
    </w:p>
    <w:p w14:paraId="33F9B4A7" w14:textId="77777777" w:rsidR="00623D56" w:rsidRPr="00623D56" w:rsidRDefault="00623D56" w:rsidP="00623D5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D943D8B" w14:textId="77777777" w:rsidR="00623D56" w:rsidRPr="00623D56" w:rsidRDefault="00623D56" w:rsidP="00623D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9ACEE" w14:textId="77777777" w:rsidR="00844911" w:rsidRDefault="00844911"/>
    <w:sectPr w:rsidR="00844911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142FCC"/>
    <w:multiLevelType w:val="hybridMultilevel"/>
    <w:tmpl w:val="95D494FC"/>
    <w:lvl w:ilvl="0" w:tplc="E87EDC3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84A50"/>
    <w:multiLevelType w:val="hybridMultilevel"/>
    <w:tmpl w:val="A5484E1E"/>
    <w:lvl w:ilvl="0" w:tplc="33E4FC12">
      <w:start w:val="2"/>
      <w:numFmt w:val="decimal"/>
      <w:lvlText w:val="3.%1."/>
      <w:lvlJc w:val="left"/>
      <w:pPr>
        <w:ind w:left="2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11472"/>
    <w:multiLevelType w:val="hybridMultilevel"/>
    <w:tmpl w:val="38687E3A"/>
    <w:lvl w:ilvl="0" w:tplc="0E5A07C0">
      <w:start w:val="3"/>
      <w:numFmt w:val="decimal"/>
      <w:lvlText w:val="3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56"/>
    <w:rsid w:val="00081B18"/>
    <w:rsid w:val="00181740"/>
    <w:rsid w:val="001957D1"/>
    <w:rsid w:val="001F52B5"/>
    <w:rsid w:val="00321FA3"/>
    <w:rsid w:val="004C6B18"/>
    <w:rsid w:val="00623D56"/>
    <w:rsid w:val="00654DD6"/>
    <w:rsid w:val="00767722"/>
    <w:rsid w:val="00844911"/>
    <w:rsid w:val="00A04AE6"/>
    <w:rsid w:val="00AC18B5"/>
    <w:rsid w:val="00E43864"/>
    <w:rsid w:val="00F5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44BF5"/>
  <w15:chartTrackingRefBased/>
  <w15:docId w15:val="{E411B96D-6DBD-44BB-849A-ECD8C4D4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C6B1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C6B1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C6B1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6B1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6B1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6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Подгоров Сергей Александрович</dc:creator>
  <cp:keywords/>
  <dc:description/>
  <cp:lastModifiedBy>Подгоров Сергей Александрович</cp:lastModifiedBy>
  <cp:revision>9</cp:revision>
  <dcterms:created xsi:type="dcterms:W3CDTF">2023-02-27T08:48:00Z</dcterms:created>
  <dcterms:modified xsi:type="dcterms:W3CDTF">2023-03-06T12:19:00Z</dcterms:modified>
</cp:coreProperties>
</file>